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F106C5" w14:textId="77777777" w:rsidR="00DC1D6C" w:rsidRPr="00DC1D6C" w:rsidRDefault="00DC1D6C" w:rsidP="00DC1D6C">
      <w:pPr>
        <w:keepLines/>
        <w:widowControl w:val="0"/>
        <w:autoSpaceDE w:val="0"/>
        <w:autoSpaceDN w:val="0"/>
        <w:adjustRightInd w:val="0"/>
        <w:jc w:val="center"/>
        <w:rPr>
          <w:rFonts w:ascii="Verdana" w:hAnsi="Verdana" w:cs="Verdana"/>
          <w:b/>
          <w:bCs/>
          <w:i/>
          <w:iCs/>
          <w:szCs w:val="22"/>
          <w:u w:val="single"/>
        </w:rPr>
      </w:pPr>
      <w:r w:rsidRPr="00DC1D6C">
        <w:rPr>
          <w:b/>
          <w:bCs/>
          <w:i/>
          <w:iCs/>
          <w:sz w:val="28"/>
          <w:u w:val="single"/>
        </w:rPr>
        <w:t>CUSTOM-MAD</w:t>
      </w:r>
      <w:bookmarkStart w:id="0" w:name="_GoBack"/>
      <w:bookmarkEnd w:id="0"/>
      <w:r w:rsidRPr="00DC1D6C">
        <w:rPr>
          <w:b/>
          <w:bCs/>
          <w:i/>
          <w:iCs/>
          <w:sz w:val="28"/>
          <w:u w:val="single"/>
        </w:rPr>
        <w:t>E ORTHOSES</w:t>
      </w:r>
    </w:p>
    <w:p w14:paraId="269DA310" w14:textId="77777777" w:rsidR="00DC1D6C" w:rsidRDefault="00DC1D6C" w:rsidP="00DC1D6C">
      <w:pPr>
        <w:widowControl w:val="0"/>
        <w:autoSpaceDE w:val="0"/>
        <w:autoSpaceDN w:val="0"/>
        <w:adjustRightInd w:val="0"/>
        <w:jc w:val="center"/>
        <w:rPr>
          <w:b/>
          <w:bCs/>
          <w:i/>
          <w:iCs/>
          <w:u w:val="single"/>
        </w:rPr>
      </w:pPr>
    </w:p>
    <w:p w14:paraId="08855B15" w14:textId="77777777" w:rsidR="00DC1D6C" w:rsidRDefault="00DC1D6C" w:rsidP="00DC1D6C">
      <w:pPr>
        <w:widowControl w:val="0"/>
        <w:autoSpaceDE w:val="0"/>
        <w:autoSpaceDN w:val="0"/>
        <w:adjustRightInd w:val="0"/>
        <w:jc w:val="center"/>
        <w:rPr>
          <w:b/>
          <w:bCs/>
          <w:i/>
          <w:iCs/>
          <w:u w:val="single"/>
        </w:rPr>
      </w:pPr>
    </w:p>
    <w:p w14:paraId="7F03E5EE" w14:textId="77777777" w:rsidR="00DC1D6C" w:rsidRDefault="00DC1D6C" w:rsidP="00DC1D6C">
      <w:pPr>
        <w:spacing w:line="276" w:lineRule="auto"/>
      </w:pPr>
      <w:r>
        <w:t>What is an Orthosis?</w:t>
      </w:r>
    </w:p>
    <w:p w14:paraId="5398C93B" w14:textId="77777777" w:rsidR="00DC1D6C" w:rsidRDefault="00DC1D6C" w:rsidP="00DC1D6C">
      <w:pPr>
        <w:spacing w:line="276" w:lineRule="auto"/>
      </w:pPr>
    </w:p>
    <w:p w14:paraId="276CBA52" w14:textId="77777777" w:rsidR="00DC1D6C" w:rsidRDefault="00DC1D6C" w:rsidP="00DC1D6C">
      <w:pPr>
        <w:spacing w:line="276" w:lineRule="auto"/>
      </w:pPr>
      <w:r>
        <w:t>The orthoses (also known as orthotics or orthotic devices) that were dispensed to you were made from impressions of your feet.  They are custom made to conform to the contours of your feet.  Orthoses help straighten the alignment of your feet and legs, thus relieving symptoms of abnormal foot function.</w:t>
      </w:r>
    </w:p>
    <w:p w14:paraId="1134A61F" w14:textId="77777777" w:rsidR="00DC1D6C" w:rsidRDefault="00DC1D6C" w:rsidP="00DC1D6C">
      <w:pPr>
        <w:spacing w:line="276" w:lineRule="auto"/>
      </w:pPr>
    </w:p>
    <w:p w14:paraId="2BD5ADEF" w14:textId="77777777" w:rsidR="00DC1D6C" w:rsidRDefault="00DC1D6C" w:rsidP="00DC1D6C">
      <w:pPr>
        <w:spacing w:line="276" w:lineRule="auto"/>
      </w:pPr>
      <w:r>
        <w:t>An orthosis is a carefully constructed device that fits into your shoe and controls your foot motions and weight distribution as you walk. The orthotic is constructed under the direction of a specialist and is custom made to meet your specific requirements.</w:t>
      </w:r>
    </w:p>
    <w:p w14:paraId="3F7E65EB" w14:textId="77777777" w:rsidR="00DC1D6C" w:rsidRDefault="00DC1D6C" w:rsidP="00DC1D6C">
      <w:pPr>
        <w:spacing w:line="276" w:lineRule="auto"/>
      </w:pPr>
    </w:p>
    <w:p w14:paraId="6F18B5C5" w14:textId="77777777" w:rsidR="00DC1D6C" w:rsidRDefault="00DC1D6C" w:rsidP="00DC1D6C">
      <w:pPr>
        <w:spacing w:line="276" w:lineRule="auto"/>
      </w:pPr>
      <w:r>
        <w:t>Orthoses are the most advanced devices your doctor can prescribe for you.  They are precision instruments and incorporate state of the art medical technology and fabrication techniques with the most modern materials available.</w:t>
      </w:r>
    </w:p>
    <w:p w14:paraId="220238C2" w14:textId="77777777" w:rsidR="00DC1D6C" w:rsidRDefault="00DC1D6C" w:rsidP="00DC1D6C">
      <w:pPr>
        <w:spacing w:line="276" w:lineRule="auto"/>
      </w:pPr>
    </w:p>
    <w:p w14:paraId="4A483D6C" w14:textId="77777777" w:rsidR="00DC1D6C" w:rsidRDefault="00DC1D6C" w:rsidP="00DC1D6C">
      <w:pPr>
        <w:spacing w:line="276" w:lineRule="auto"/>
      </w:pPr>
      <w:r>
        <w:t xml:space="preserve">The following wearing instructions and general information will help you through your initial “adjustment” period.  Remember, your feet and legs, muscles and bones are going to be moving and functioning differently </w:t>
      </w:r>
      <w:proofErr w:type="spellStart"/>
      <w:r>
        <w:t>that</w:t>
      </w:r>
      <w:proofErr w:type="spellEnd"/>
      <w:r>
        <w:t xml:space="preserve"> before, and you may be aware of this in the early stages.  This does occasionally happen.  However, this situation is usually temporary and will disappear shortly or following a small adjustment to your orthoses.  If you develop any new complaints, advise your doctor at once.</w:t>
      </w:r>
    </w:p>
    <w:p w14:paraId="506934FF" w14:textId="77777777" w:rsidR="00DC1D6C" w:rsidRDefault="00DC1D6C" w:rsidP="00DC1D6C">
      <w:pPr>
        <w:widowControl w:val="0"/>
        <w:autoSpaceDE w:val="0"/>
        <w:autoSpaceDN w:val="0"/>
        <w:adjustRightInd w:val="0"/>
      </w:pPr>
    </w:p>
    <w:p w14:paraId="6F22EF87" w14:textId="77777777" w:rsidR="00DC1D6C" w:rsidRDefault="00DC1D6C" w:rsidP="00DC1D6C">
      <w:pPr>
        <w:widowControl w:val="0"/>
        <w:autoSpaceDE w:val="0"/>
        <w:autoSpaceDN w:val="0"/>
        <w:adjustRightInd w:val="0"/>
      </w:pPr>
    </w:p>
    <w:p w14:paraId="2A4C0688" w14:textId="77777777" w:rsidR="00DC1D6C" w:rsidRDefault="00DC1D6C" w:rsidP="00DC1D6C">
      <w:pPr>
        <w:widowControl w:val="0"/>
        <w:autoSpaceDE w:val="0"/>
        <w:autoSpaceDN w:val="0"/>
        <w:adjustRightInd w:val="0"/>
      </w:pPr>
    </w:p>
    <w:p w14:paraId="41A345E1" w14:textId="77777777" w:rsidR="00DC1D6C" w:rsidRDefault="00DC1D6C" w:rsidP="00DC1D6C">
      <w:pPr>
        <w:widowControl w:val="0"/>
        <w:autoSpaceDE w:val="0"/>
        <w:autoSpaceDN w:val="0"/>
        <w:adjustRightInd w:val="0"/>
      </w:pPr>
    </w:p>
    <w:p w14:paraId="2FBCA49A" w14:textId="77777777" w:rsidR="00DC1D6C" w:rsidRDefault="00DC1D6C" w:rsidP="00DC1D6C">
      <w:pPr>
        <w:widowControl w:val="0"/>
        <w:autoSpaceDE w:val="0"/>
        <w:autoSpaceDN w:val="0"/>
        <w:adjustRightInd w:val="0"/>
      </w:pPr>
    </w:p>
    <w:p w14:paraId="730375F1" w14:textId="77777777" w:rsidR="00DC1D6C" w:rsidRDefault="00DC1D6C" w:rsidP="00DC1D6C">
      <w:pPr>
        <w:widowControl w:val="0"/>
        <w:autoSpaceDE w:val="0"/>
        <w:autoSpaceDN w:val="0"/>
        <w:adjustRightInd w:val="0"/>
      </w:pPr>
    </w:p>
    <w:p w14:paraId="66D0A21F" w14:textId="77777777" w:rsidR="00DC1D6C" w:rsidRDefault="00DC1D6C" w:rsidP="00DC1D6C">
      <w:pPr>
        <w:widowControl w:val="0"/>
        <w:autoSpaceDE w:val="0"/>
        <w:autoSpaceDN w:val="0"/>
        <w:adjustRightInd w:val="0"/>
      </w:pPr>
    </w:p>
    <w:p w14:paraId="6CE87DF7" w14:textId="77777777" w:rsidR="00DC1D6C" w:rsidRDefault="00DC1D6C" w:rsidP="00DC1D6C">
      <w:pPr>
        <w:widowControl w:val="0"/>
        <w:autoSpaceDE w:val="0"/>
        <w:autoSpaceDN w:val="0"/>
        <w:adjustRightInd w:val="0"/>
      </w:pPr>
    </w:p>
    <w:p w14:paraId="2E354C7E" w14:textId="77777777" w:rsidR="00DC1D6C" w:rsidRDefault="00DC1D6C" w:rsidP="00DC1D6C">
      <w:pPr>
        <w:widowControl w:val="0"/>
        <w:autoSpaceDE w:val="0"/>
        <w:autoSpaceDN w:val="0"/>
        <w:adjustRightInd w:val="0"/>
      </w:pPr>
    </w:p>
    <w:p w14:paraId="4DC436A5" w14:textId="77777777" w:rsidR="00DC1D6C" w:rsidRDefault="00DC1D6C" w:rsidP="00DC1D6C">
      <w:pPr>
        <w:widowControl w:val="0"/>
        <w:autoSpaceDE w:val="0"/>
        <w:autoSpaceDN w:val="0"/>
        <w:adjustRightInd w:val="0"/>
      </w:pPr>
    </w:p>
    <w:p w14:paraId="7B712C9B" w14:textId="77777777" w:rsidR="00DC1D6C" w:rsidRDefault="00DC1D6C" w:rsidP="00DC1D6C">
      <w:pPr>
        <w:widowControl w:val="0"/>
        <w:autoSpaceDE w:val="0"/>
        <w:autoSpaceDN w:val="0"/>
        <w:adjustRightInd w:val="0"/>
      </w:pPr>
    </w:p>
    <w:p w14:paraId="3FC94040" w14:textId="77777777" w:rsidR="00DC1D6C" w:rsidRDefault="00DC1D6C" w:rsidP="00DC1D6C">
      <w:pPr>
        <w:widowControl w:val="0"/>
        <w:autoSpaceDE w:val="0"/>
        <w:autoSpaceDN w:val="0"/>
        <w:adjustRightInd w:val="0"/>
      </w:pPr>
    </w:p>
    <w:p w14:paraId="26B2C087" w14:textId="77777777" w:rsidR="00DC1D6C" w:rsidRDefault="00DC1D6C" w:rsidP="00DC1D6C">
      <w:pPr>
        <w:widowControl w:val="0"/>
        <w:autoSpaceDE w:val="0"/>
        <w:autoSpaceDN w:val="0"/>
        <w:adjustRightInd w:val="0"/>
      </w:pPr>
    </w:p>
    <w:p w14:paraId="3290B663" w14:textId="77777777" w:rsidR="00DC1D6C" w:rsidRDefault="00DC1D6C" w:rsidP="00DC1D6C">
      <w:pPr>
        <w:widowControl w:val="0"/>
        <w:autoSpaceDE w:val="0"/>
        <w:autoSpaceDN w:val="0"/>
        <w:adjustRightInd w:val="0"/>
      </w:pPr>
    </w:p>
    <w:p w14:paraId="74B1C868" w14:textId="77777777" w:rsidR="00DC1D6C" w:rsidRDefault="00DC1D6C" w:rsidP="00DC1D6C">
      <w:pPr>
        <w:widowControl w:val="0"/>
        <w:autoSpaceDE w:val="0"/>
        <w:autoSpaceDN w:val="0"/>
        <w:adjustRightInd w:val="0"/>
      </w:pPr>
    </w:p>
    <w:p w14:paraId="636232D1" w14:textId="77777777" w:rsidR="00DC1D6C" w:rsidRDefault="00DC1D6C" w:rsidP="00DC1D6C">
      <w:pPr>
        <w:widowControl w:val="0"/>
        <w:autoSpaceDE w:val="0"/>
        <w:autoSpaceDN w:val="0"/>
        <w:adjustRightInd w:val="0"/>
        <w:rPr>
          <w:b/>
          <w:u w:val="single"/>
        </w:rPr>
      </w:pPr>
    </w:p>
    <w:p w14:paraId="494471A3" w14:textId="77777777" w:rsidR="00DC1D6C" w:rsidRDefault="00DC1D6C" w:rsidP="00DC1D6C">
      <w:pPr>
        <w:widowControl w:val="0"/>
        <w:autoSpaceDE w:val="0"/>
        <w:autoSpaceDN w:val="0"/>
        <w:adjustRightInd w:val="0"/>
        <w:rPr>
          <w:b/>
          <w:u w:val="single"/>
        </w:rPr>
      </w:pPr>
    </w:p>
    <w:p w14:paraId="61C861C4" w14:textId="77777777" w:rsidR="00DC1D6C" w:rsidRDefault="00DC1D6C" w:rsidP="00DC1D6C">
      <w:pPr>
        <w:widowControl w:val="0"/>
        <w:autoSpaceDE w:val="0"/>
        <w:autoSpaceDN w:val="0"/>
        <w:adjustRightInd w:val="0"/>
        <w:rPr>
          <w:b/>
          <w:u w:val="single"/>
        </w:rPr>
      </w:pPr>
    </w:p>
    <w:p w14:paraId="5F5B7717" w14:textId="77777777" w:rsidR="00DC1D6C" w:rsidRDefault="00DC1D6C" w:rsidP="00DC1D6C">
      <w:pPr>
        <w:widowControl w:val="0"/>
        <w:autoSpaceDE w:val="0"/>
        <w:autoSpaceDN w:val="0"/>
        <w:adjustRightInd w:val="0"/>
        <w:rPr>
          <w:b/>
          <w:u w:val="single"/>
        </w:rPr>
      </w:pPr>
    </w:p>
    <w:p w14:paraId="52F493DB" w14:textId="77777777" w:rsidR="00DC1D6C" w:rsidRPr="00DC1D6C" w:rsidRDefault="00DC1D6C" w:rsidP="00DC1D6C">
      <w:pPr>
        <w:widowControl w:val="0"/>
        <w:autoSpaceDE w:val="0"/>
        <w:autoSpaceDN w:val="0"/>
        <w:adjustRightInd w:val="0"/>
        <w:rPr>
          <w:b/>
          <w:u w:val="single"/>
        </w:rPr>
      </w:pPr>
      <w:r w:rsidRPr="00DC1D6C">
        <w:rPr>
          <w:b/>
          <w:u w:val="single"/>
        </w:rPr>
        <w:t>Orthoses Break-In:</w:t>
      </w:r>
    </w:p>
    <w:p w14:paraId="0BD924FC" w14:textId="77777777" w:rsidR="00DC1D6C" w:rsidRDefault="00DC1D6C" w:rsidP="00DC1D6C">
      <w:pPr>
        <w:widowControl w:val="0"/>
        <w:autoSpaceDE w:val="0"/>
        <w:autoSpaceDN w:val="0"/>
        <w:adjustRightInd w:val="0"/>
      </w:pPr>
    </w:p>
    <w:p w14:paraId="246C84A8" w14:textId="77777777" w:rsidR="00DC1D6C" w:rsidRDefault="00DC1D6C" w:rsidP="00DC1D6C">
      <w:pPr>
        <w:widowControl w:val="0"/>
        <w:autoSpaceDE w:val="0"/>
        <w:autoSpaceDN w:val="0"/>
        <w:adjustRightInd w:val="0"/>
        <w:spacing w:line="276" w:lineRule="auto"/>
      </w:pPr>
      <w:r>
        <w:t>During the next few weeks, your body will gradually become accustomed to this new and proper alignment.  Because everyone is different, the exact period of adjustment is difficult to determine, but it may take you two to six weeks.  During this adjustment period, you may experience mild discomfort in other parts of the body such as the knees, hips, or back.  This discomfort should disappear as the orthoses enable the foot to realign, achieve the correct posture, and function more efficiently.</w:t>
      </w:r>
    </w:p>
    <w:p w14:paraId="7229E1D7" w14:textId="77777777" w:rsidR="00DC1D6C" w:rsidRDefault="00DC1D6C" w:rsidP="00DC1D6C">
      <w:pPr>
        <w:widowControl w:val="0"/>
        <w:autoSpaceDE w:val="0"/>
        <w:autoSpaceDN w:val="0"/>
        <w:adjustRightInd w:val="0"/>
        <w:spacing w:line="276" w:lineRule="auto"/>
      </w:pPr>
    </w:p>
    <w:p w14:paraId="4BC9F9E1" w14:textId="77777777" w:rsidR="00DC1D6C" w:rsidRDefault="00DC1D6C" w:rsidP="00DC1D6C">
      <w:pPr>
        <w:widowControl w:val="0"/>
        <w:autoSpaceDE w:val="0"/>
        <w:autoSpaceDN w:val="0"/>
        <w:adjustRightInd w:val="0"/>
        <w:spacing w:line="276" w:lineRule="auto"/>
      </w:pPr>
      <w:r>
        <w:t>Generally, break-in the orthoses gradually.  Initially a good rule to follow would be to wear your orthotic devices until you begin feeling normal “adjustment period discomfort.”  When this occurs, remove them from your shoes for a few hours.  Different people adapt at different rates.  Do not break in the orthoses too fast.</w:t>
      </w:r>
    </w:p>
    <w:p w14:paraId="1E84017C" w14:textId="77777777" w:rsidR="00DC1D6C" w:rsidRDefault="00DC1D6C" w:rsidP="00DC1D6C">
      <w:pPr>
        <w:widowControl w:val="0"/>
        <w:autoSpaceDE w:val="0"/>
        <w:autoSpaceDN w:val="0"/>
        <w:adjustRightInd w:val="0"/>
        <w:spacing w:line="276" w:lineRule="auto"/>
      </w:pPr>
    </w:p>
    <w:p w14:paraId="4939B63B" w14:textId="77777777" w:rsidR="00DC1D6C" w:rsidRDefault="00DC1D6C" w:rsidP="00DC1D6C">
      <w:pPr>
        <w:widowControl w:val="0"/>
        <w:autoSpaceDE w:val="0"/>
        <w:autoSpaceDN w:val="0"/>
        <w:adjustRightInd w:val="0"/>
        <w:spacing w:line="276" w:lineRule="auto"/>
      </w:pPr>
      <w:r>
        <w:t>Slowly increase your wearing time each day for as long as you are comfortable.  Everyone responds differently to their orthoses.   Some can wear them initially for only fifteen minutes at a time while others can wear them eight hours or more without any discomfort.</w:t>
      </w:r>
    </w:p>
    <w:p w14:paraId="4610DA83" w14:textId="77777777" w:rsidR="00DC1D6C" w:rsidRDefault="00DC1D6C" w:rsidP="00DC1D6C">
      <w:pPr>
        <w:widowControl w:val="0"/>
        <w:autoSpaceDE w:val="0"/>
        <w:autoSpaceDN w:val="0"/>
        <w:adjustRightInd w:val="0"/>
        <w:spacing w:line="276" w:lineRule="auto"/>
      </w:pPr>
    </w:p>
    <w:p w14:paraId="0F9BAEB5" w14:textId="77777777" w:rsidR="00DC1D6C" w:rsidRDefault="00DC1D6C" w:rsidP="00DC1D6C">
      <w:pPr>
        <w:widowControl w:val="0"/>
        <w:autoSpaceDE w:val="0"/>
        <w:autoSpaceDN w:val="0"/>
        <w:adjustRightInd w:val="0"/>
        <w:spacing w:line="276" w:lineRule="auto"/>
      </w:pPr>
      <w:r>
        <w:t>Some of the Sensations you may be aware of initially are:</w:t>
      </w:r>
    </w:p>
    <w:p w14:paraId="628A046F" w14:textId="77777777" w:rsidR="00DC1D6C" w:rsidRDefault="00DC1D6C" w:rsidP="00DC1D6C">
      <w:pPr>
        <w:widowControl w:val="0"/>
        <w:autoSpaceDE w:val="0"/>
        <w:autoSpaceDN w:val="0"/>
        <w:adjustRightInd w:val="0"/>
        <w:spacing w:line="276" w:lineRule="auto"/>
      </w:pPr>
    </w:p>
    <w:p w14:paraId="63D8F661" w14:textId="77777777" w:rsidR="00DC1D6C" w:rsidRDefault="00DC1D6C" w:rsidP="00DC1D6C">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76" w:lineRule="auto"/>
      </w:pPr>
      <w:r>
        <w:t>A feeling of firmness or pressure in the heel.</w:t>
      </w:r>
    </w:p>
    <w:p w14:paraId="1570E233" w14:textId="77777777" w:rsidR="00DC1D6C" w:rsidRDefault="00DC1D6C" w:rsidP="00DC1D6C">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76" w:lineRule="auto"/>
      </w:pPr>
      <w:r>
        <w:t>Mild to moderate pressure or support in the arch.</w:t>
      </w:r>
    </w:p>
    <w:p w14:paraId="26A274C7" w14:textId="77777777" w:rsidR="00DC1D6C" w:rsidRDefault="00DC1D6C" w:rsidP="00DC1D6C">
      <w:pPr>
        <w:pStyle w:val="ListParagraph"/>
        <w:widowControl w:val="0"/>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autoSpaceDE w:val="0"/>
        <w:autoSpaceDN w:val="0"/>
        <w:adjustRightInd w:val="0"/>
        <w:spacing w:line="276" w:lineRule="auto"/>
      </w:pPr>
      <w:r>
        <w:t>Mild awareness of the outer borders and heel seats of the orthoses.</w:t>
      </w:r>
    </w:p>
    <w:p w14:paraId="4166BD40" w14:textId="77777777" w:rsidR="00817CA1" w:rsidRPr="00DC1D6C" w:rsidRDefault="00DC1D6C" w:rsidP="00DC1D6C">
      <w:pPr>
        <w:pStyle w:val="ListParagraph"/>
        <w:numPr>
          <w:ilvl w:val="0"/>
          <w:numId w:val="4"/>
        </w:numPr>
        <w:spacing w:line="276" w:lineRule="auto"/>
      </w:pPr>
      <w:r>
        <w:t>Mild pressure in the instep, particularly in high arched feet, which can be alleviated by loosening the laces of your shoes over the affected areas of your feet.</w:t>
      </w:r>
    </w:p>
    <w:sectPr w:rsidR="00817CA1" w:rsidRPr="00DC1D6C">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26780FE" w14:textId="77777777" w:rsidR="00F86444" w:rsidRDefault="00F86444" w:rsidP="00CB7A07">
      <w:r>
        <w:separator/>
      </w:r>
    </w:p>
  </w:endnote>
  <w:endnote w:type="continuationSeparator" w:id="0">
    <w:p w14:paraId="52D70858" w14:textId="77777777" w:rsidR="00F86444" w:rsidRDefault="00F86444" w:rsidP="00CB7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Rockwell">
    <w:panose1 w:val="02060603020205020403"/>
    <w:charset w:val="00"/>
    <w:family w:val="roman"/>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344F25" w14:textId="77777777" w:rsidR="00F86444" w:rsidRDefault="00F86444" w:rsidP="00CB7A07">
      <w:r>
        <w:separator/>
      </w:r>
    </w:p>
  </w:footnote>
  <w:footnote w:type="continuationSeparator" w:id="0">
    <w:p w14:paraId="7BD5CC11" w14:textId="77777777" w:rsidR="00F86444" w:rsidRDefault="00F86444" w:rsidP="00CB7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8B19D" w14:textId="77777777" w:rsidR="00EC646C" w:rsidRDefault="00EC646C" w:rsidP="00EC646C">
    <w:pPr>
      <w:pStyle w:val="Header"/>
      <w:jc w:val="center"/>
      <w:rPr>
        <w:rFonts w:ascii="Rockwell" w:hAnsi="Rockwell"/>
        <w:sz w:val="16"/>
        <w:szCs w:val="16"/>
      </w:rPr>
    </w:pPr>
    <w:r>
      <w:rPr>
        <w:rFonts w:ascii="Rockwell" w:hAnsi="Rockwell"/>
        <w:sz w:val="16"/>
        <w:szCs w:val="16"/>
      </w:rPr>
      <w:t>MOHAWK VALLEY PODIATRY, PC</w:t>
    </w:r>
  </w:p>
  <w:p w14:paraId="13E2929A" w14:textId="77777777" w:rsidR="00EC646C" w:rsidRDefault="00EC646C" w:rsidP="00EC646C">
    <w:pPr>
      <w:pStyle w:val="Header"/>
      <w:jc w:val="center"/>
      <w:rPr>
        <w:rFonts w:ascii="Times New Roman" w:hAnsi="Times New Roman" w:cs="Times New Roman"/>
        <w:sz w:val="16"/>
        <w:szCs w:val="16"/>
      </w:rPr>
    </w:pPr>
    <w:r>
      <w:rPr>
        <w:rFonts w:ascii="Times New Roman" w:hAnsi="Times New Roman" w:cs="Times New Roman"/>
        <w:sz w:val="16"/>
        <w:szCs w:val="16"/>
      </w:rPr>
      <w:t>PODIATRIC MEDICINE AND SURGERY</w:t>
    </w:r>
  </w:p>
  <w:p w14:paraId="761EEB1E" w14:textId="77777777" w:rsidR="00EC646C" w:rsidRDefault="00EC646C" w:rsidP="00EC646C">
    <w:pPr>
      <w:pStyle w:val="Header"/>
      <w:jc w:val="center"/>
      <w:rPr>
        <w:rFonts w:ascii="Rockwell" w:hAnsi="Rockwell"/>
        <w:sz w:val="16"/>
        <w:szCs w:val="16"/>
      </w:rPr>
    </w:pPr>
    <w:r>
      <w:rPr>
        <w:rFonts w:ascii="Rockwell" w:hAnsi="Rockwell"/>
        <w:sz w:val="16"/>
        <w:szCs w:val="16"/>
      </w:rPr>
      <w:t xml:space="preserve">DR. ROBERT C. </w:t>
    </w:r>
    <w:proofErr w:type="spellStart"/>
    <w:r>
      <w:rPr>
        <w:rFonts w:ascii="Rockwell" w:hAnsi="Rockwell"/>
        <w:sz w:val="16"/>
        <w:szCs w:val="16"/>
      </w:rPr>
      <w:t>DiCAPRIO</w:t>
    </w:r>
    <w:proofErr w:type="spellEnd"/>
    <w:r>
      <w:rPr>
        <w:rFonts w:ascii="Rockwell" w:hAnsi="Rockwell"/>
        <w:sz w:val="16"/>
        <w:szCs w:val="16"/>
      </w:rPr>
      <w:t>, JR</w:t>
    </w:r>
  </w:p>
  <w:p w14:paraId="1B2EE18D" w14:textId="77777777" w:rsidR="00EC646C" w:rsidRDefault="00EC646C" w:rsidP="00EC646C">
    <w:pPr>
      <w:pStyle w:val="Header"/>
      <w:jc w:val="center"/>
      <w:rPr>
        <w:rFonts w:ascii="Rockwell" w:hAnsi="Rockwell"/>
        <w:sz w:val="16"/>
        <w:szCs w:val="16"/>
      </w:rPr>
    </w:pPr>
    <w:r>
      <w:rPr>
        <w:rFonts w:ascii="Rockwell" w:hAnsi="Rockwell"/>
        <w:sz w:val="16"/>
        <w:szCs w:val="16"/>
      </w:rPr>
      <w:t>DR. CAILIN MAKAR</w:t>
    </w:r>
  </w:p>
  <w:p w14:paraId="708F973E" w14:textId="77777777" w:rsidR="00EC646C" w:rsidRDefault="00EC646C" w:rsidP="00EC646C">
    <w:pPr>
      <w:pStyle w:val="Header"/>
      <w:rPr>
        <w:rFonts w:ascii="Rockwell" w:hAnsi="Rockwell"/>
        <w:sz w:val="16"/>
        <w:szCs w:val="16"/>
      </w:rPr>
    </w:pPr>
    <w:r>
      <w:rPr>
        <w:rFonts w:ascii="Rockwell" w:hAnsi="Rockwell"/>
        <w:sz w:val="16"/>
        <w:szCs w:val="16"/>
      </w:rPr>
      <w:t>1462 Erie Blvd</w:t>
    </w:r>
    <w:r>
      <w:rPr>
        <w:rFonts w:ascii="Rockwell" w:hAnsi="Rockwell"/>
        <w:sz w:val="16"/>
        <w:szCs w:val="16"/>
      </w:rPr>
      <w:tab/>
    </w:r>
    <w:r>
      <w:rPr>
        <w:rFonts w:ascii="Rockwell" w:hAnsi="Rockwell"/>
        <w:sz w:val="16"/>
        <w:szCs w:val="16"/>
      </w:rPr>
      <w:tab/>
      <w:t>19 Main Street</w:t>
    </w:r>
  </w:p>
  <w:p w14:paraId="4FAA0821" w14:textId="77777777" w:rsidR="00EC646C" w:rsidRDefault="00EC646C" w:rsidP="00EC646C">
    <w:pPr>
      <w:pStyle w:val="Header"/>
      <w:rPr>
        <w:rFonts w:ascii="Rockwell" w:hAnsi="Rockwell"/>
        <w:sz w:val="16"/>
        <w:szCs w:val="16"/>
      </w:rPr>
    </w:pPr>
    <w:r>
      <w:rPr>
        <w:rFonts w:ascii="Rockwell" w:hAnsi="Rockwell"/>
        <w:sz w:val="16"/>
        <w:szCs w:val="16"/>
      </w:rPr>
      <w:t>Suite A202</w:t>
    </w:r>
    <w:r>
      <w:rPr>
        <w:rFonts w:ascii="Rockwell" w:hAnsi="Rockwell"/>
        <w:sz w:val="16"/>
        <w:szCs w:val="16"/>
      </w:rPr>
      <w:tab/>
    </w:r>
    <w:r>
      <w:rPr>
        <w:rFonts w:ascii="Rockwell" w:hAnsi="Rockwell"/>
        <w:sz w:val="16"/>
        <w:szCs w:val="16"/>
      </w:rPr>
      <w:tab/>
      <w:t>P.O. Box 427</w:t>
    </w:r>
  </w:p>
  <w:p w14:paraId="4906B553" w14:textId="77777777" w:rsidR="00EC646C" w:rsidRDefault="00EC646C" w:rsidP="00EC646C">
    <w:pPr>
      <w:pStyle w:val="Header"/>
      <w:rPr>
        <w:rFonts w:ascii="Rockwell" w:hAnsi="Rockwell"/>
        <w:sz w:val="16"/>
        <w:szCs w:val="16"/>
      </w:rPr>
    </w:pPr>
    <w:r>
      <w:rPr>
        <w:rFonts w:ascii="Rockwell" w:hAnsi="Rockwell"/>
        <w:sz w:val="16"/>
        <w:szCs w:val="16"/>
      </w:rPr>
      <w:t>Schenectady, NY 12305</w:t>
    </w:r>
    <w:r>
      <w:rPr>
        <w:rFonts w:ascii="Rockwell" w:hAnsi="Rockwell"/>
        <w:sz w:val="16"/>
        <w:szCs w:val="16"/>
      </w:rPr>
      <w:tab/>
    </w:r>
    <w:r>
      <w:rPr>
        <w:rFonts w:ascii="Rockwell" w:hAnsi="Rockwell"/>
        <w:sz w:val="16"/>
        <w:szCs w:val="16"/>
      </w:rPr>
      <w:tab/>
      <w:t>Fultonville, NY 12072</w:t>
    </w:r>
  </w:p>
  <w:p w14:paraId="21671B1A" w14:textId="77777777" w:rsidR="00EC646C" w:rsidRDefault="00EC646C" w:rsidP="00EC646C">
    <w:pPr>
      <w:pStyle w:val="Header"/>
      <w:rPr>
        <w:rFonts w:ascii="Rockwell" w:hAnsi="Rockwell"/>
        <w:sz w:val="16"/>
        <w:szCs w:val="16"/>
      </w:rPr>
    </w:pPr>
    <w:r>
      <w:rPr>
        <w:rFonts w:ascii="Rockwell" w:hAnsi="Rockwell"/>
        <w:sz w:val="16"/>
        <w:szCs w:val="16"/>
      </w:rPr>
      <w:t>(518) 370-4331</w:t>
    </w:r>
    <w:r>
      <w:rPr>
        <w:rFonts w:ascii="Rockwell" w:hAnsi="Rockwell"/>
        <w:sz w:val="16"/>
        <w:szCs w:val="16"/>
      </w:rPr>
      <w:tab/>
    </w:r>
    <w:r>
      <w:rPr>
        <w:rFonts w:ascii="Rockwell" w:hAnsi="Rockwell"/>
        <w:sz w:val="16"/>
        <w:szCs w:val="16"/>
      </w:rPr>
      <w:tab/>
      <w:t>(518) 853-3999</w:t>
    </w:r>
  </w:p>
  <w:p w14:paraId="2A80C30E" w14:textId="1AB55A67" w:rsidR="00CB7A07" w:rsidRPr="00EC646C" w:rsidRDefault="00EC646C" w:rsidP="00EC646C">
    <w:pPr>
      <w:pStyle w:val="Header"/>
      <w:rPr>
        <w:rFonts w:ascii="Rockwell" w:hAnsi="Rockwell"/>
        <w:sz w:val="16"/>
        <w:szCs w:val="16"/>
      </w:rPr>
    </w:pPr>
    <w:r>
      <w:rPr>
        <w:rFonts w:ascii="Rockwell" w:hAnsi="Rockwell"/>
        <w:sz w:val="16"/>
        <w:szCs w:val="16"/>
      </w:rPr>
      <w:t>FAX: 372-9256</w:t>
    </w:r>
    <w:r>
      <w:rPr>
        <w:rFonts w:ascii="Rockwell" w:hAnsi="Rockwell"/>
        <w:sz w:val="16"/>
        <w:szCs w:val="16"/>
      </w:rPr>
      <w:tab/>
    </w:r>
    <w:r>
      <w:rPr>
        <w:rFonts w:ascii="Rockwell" w:hAnsi="Rockwell"/>
        <w:sz w:val="16"/>
        <w:szCs w:val="16"/>
      </w:rPr>
      <w:tab/>
      <w:t>FAX: 853-3699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D7A2F"/>
    <w:multiLevelType w:val="hybridMultilevel"/>
    <w:tmpl w:val="67D0E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9E0D0A"/>
    <w:multiLevelType w:val="hybridMultilevel"/>
    <w:tmpl w:val="C89A54CE"/>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27C86F2D"/>
    <w:multiLevelType w:val="hybridMultilevel"/>
    <w:tmpl w:val="D0B8C3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7BA621D"/>
    <w:multiLevelType w:val="hybridMultilevel"/>
    <w:tmpl w:val="ADFC3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7A07"/>
    <w:rsid w:val="001131C4"/>
    <w:rsid w:val="0017676E"/>
    <w:rsid w:val="004A723B"/>
    <w:rsid w:val="004D4211"/>
    <w:rsid w:val="00551B35"/>
    <w:rsid w:val="005978C6"/>
    <w:rsid w:val="007A6DB6"/>
    <w:rsid w:val="00817CA1"/>
    <w:rsid w:val="00830703"/>
    <w:rsid w:val="008579A2"/>
    <w:rsid w:val="0095558A"/>
    <w:rsid w:val="00AD6BFB"/>
    <w:rsid w:val="00C927D0"/>
    <w:rsid w:val="00CB7A07"/>
    <w:rsid w:val="00D362DF"/>
    <w:rsid w:val="00D83BA2"/>
    <w:rsid w:val="00DC1D6C"/>
    <w:rsid w:val="00EC646C"/>
    <w:rsid w:val="00F86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15A6"/>
  <w15:chartTrackingRefBased/>
  <w15:docId w15:val="{E1EF9CEF-6D99-452B-A62C-4C469311C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DC1D6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7A07"/>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CB7A07"/>
  </w:style>
  <w:style w:type="paragraph" w:styleId="Footer">
    <w:name w:val="footer"/>
    <w:basedOn w:val="Normal"/>
    <w:link w:val="FooterChar"/>
    <w:uiPriority w:val="99"/>
    <w:unhideWhenUsed/>
    <w:rsid w:val="00CB7A07"/>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CB7A07"/>
  </w:style>
  <w:style w:type="paragraph" w:styleId="ListParagraph">
    <w:name w:val="List Paragraph"/>
    <w:basedOn w:val="Normal"/>
    <w:uiPriority w:val="34"/>
    <w:qFormat/>
    <w:rsid w:val="00AD6BFB"/>
    <w:pPr>
      <w:spacing w:after="160" w:line="259" w:lineRule="auto"/>
      <w:ind w:left="720"/>
      <w:contextualSpacing/>
    </w:pPr>
    <w:rPr>
      <w:rFonts w:asciiTheme="minorHAnsi" w:eastAsiaTheme="minorHAnsi" w:hAnsiTheme="minorHAnsi" w:cstheme="minorBidi"/>
      <w:sz w:val="22"/>
      <w:szCs w:val="22"/>
    </w:rPr>
  </w:style>
  <w:style w:type="table" w:styleId="TableGrid">
    <w:name w:val="Table Grid"/>
    <w:basedOn w:val="TableNormal"/>
    <w:uiPriority w:val="39"/>
    <w:rsid w:val="007A6DB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5074951">
      <w:bodyDiv w:val="1"/>
      <w:marLeft w:val="0"/>
      <w:marRight w:val="0"/>
      <w:marTop w:val="0"/>
      <w:marBottom w:val="0"/>
      <w:divBdr>
        <w:top w:val="none" w:sz="0" w:space="0" w:color="auto"/>
        <w:left w:val="none" w:sz="0" w:space="0" w:color="auto"/>
        <w:bottom w:val="none" w:sz="0" w:space="0" w:color="auto"/>
        <w:right w:val="none" w:sz="0" w:space="0" w:color="auto"/>
      </w:divBdr>
    </w:div>
    <w:div w:id="593709567">
      <w:bodyDiv w:val="1"/>
      <w:marLeft w:val="0"/>
      <w:marRight w:val="0"/>
      <w:marTop w:val="0"/>
      <w:marBottom w:val="0"/>
      <w:divBdr>
        <w:top w:val="none" w:sz="0" w:space="0" w:color="auto"/>
        <w:left w:val="none" w:sz="0" w:space="0" w:color="auto"/>
        <w:bottom w:val="none" w:sz="0" w:space="0" w:color="auto"/>
        <w:right w:val="none" w:sz="0" w:space="0" w:color="auto"/>
      </w:divBdr>
    </w:div>
    <w:div w:id="169294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425</Words>
  <Characters>2428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Makar</dc:creator>
  <cp:keywords/>
  <dc:description/>
  <cp:lastModifiedBy>Michael Makar</cp:lastModifiedBy>
  <cp:revision>4</cp:revision>
  <dcterms:created xsi:type="dcterms:W3CDTF">2018-08-22T00:01:00Z</dcterms:created>
  <dcterms:modified xsi:type="dcterms:W3CDTF">2019-09-30T00:51:00Z</dcterms:modified>
</cp:coreProperties>
</file>